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1EF64D94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C84992">
        <w:rPr>
          <w:b/>
          <w:snapToGrid w:val="0"/>
          <w:color w:val="000000"/>
          <w:sz w:val="24"/>
        </w:rPr>
        <w:t>3</w:t>
      </w:r>
      <w:r w:rsidR="003E5307">
        <w:rPr>
          <w:b/>
          <w:snapToGrid w:val="0"/>
          <w:color w:val="000000"/>
          <w:sz w:val="24"/>
        </w:rPr>
        <w:t>1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3D075256" w:rsidR="00823C63" w:rsidRPr="004459E6" w:rsidRDefault="00823C63" w:rsidP="00823C63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C84992">
        <w:rPr>
          <w:rFonts w:cs="Arial"/>
          <w:b/>
          <w:color w:val="FF0000"/>
          <w:sz w:val="20"/>
          <w:lang w:val="en-US"/>
        </w:rPr>
        <w:t>3</w:t>
      </w:r>
      <w:r w:rsidR="003E5307">
        <w:rPr>
          <w:rFonts w:cs="Arial"/>
          <w:b/>
          <w:color w:val="FF0000"/>
          <w:sz w:val="20"/>
          <w:lang w:val="en-US"/>
        </w:rPr>
        <w:t>1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2121A5">
        <w:rPr>
          <w:rFonts w:cs="Arial"/>
          <w:b/>
          <w:color w:val="FF0000"/>
          <w:sz w:val="20"/>
          <w:lang w:val="en-US"/>
        </w:rPr>
        <w:t>a</w:t>
      </w:r>
      <w:r w:rsidR="00BE5305">
        <w:rPr>
          <w:rFonts w:cs="Arial"/>
          <w:b/>
          <w:color w:val="FF0000"/>
          <w:sz w:val="20"/>
          <w:lang w:val="en-US"/>
        </w:rPr>
        <w:t xml:space="preserve">n ordinary meeting held as </w:t>
      </w:r>
      <w:r w:rsidR="00C84992">
        <w:rPr>
          <w:rFonts w:cs="Arial"/>
          <w:b/>
          <w:color w:val="FF0000"/>
          <w:sz w:val="20"/>
          <w:lang w:val="en-US"/>
        </w:rPr>
        <w:t xml:space="preserve">a Physical meeting </w:t>
      </w:r>
      <w:r w:rsidRPr="004459E6">
        <w:rPr>
          <w:rFonts w:cs="Arial"/>
          <w:bCs/>
          <w:sz w:val="20"/>
          <w:lang w:val="en-US"/>
        </w:rPr>
        <w:t>and a regular agenda is proposed.</w:t>
      </w:r>
      <w:r w:rsidR="00C84992">
        <w:rPr>
          <w:rFonts w:cs="Arial"/>
          <w:bCs/>
          <w:sz w:val="20"/>
          <w:lang w:val="en-US"/>
        </w:rPr>
        <w:t xml:space="preserve"> </w:t>
      </w:r>
      <w:r w:rsidR="00BE5305">
        <w:rPr>
          <w:color w:val="000000"/>
          <w:sz w:val="20"/>
        </w:rPr>
        <w:t>Delegates should register prior to the start of the meeting.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7AE64977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C84992">
        <w:rPr>
          <w:color w:val="FF0000"/>
          <w:sz w:val="20"/>
        </w:rPr>
        <w:t xml:space="preserve">.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53E49E4A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2121A5">
        <w:rPr>
          <w:rFonts w:eastAsia="Batang" w:cs="Arial"/>
          <w:b/>
          <w:color w:val="FF0000"/>
          <w:sz w:val="20"/>
        </w:rPr>
        <w:t>1</w:t>
      </w:r>
      <w:r w:rsidR="003E5307">
        <w:rPr>
          <w:rFonts w:eastAsia="Batang" w:cs="Arial"/>
          <w:b/>
          <w:color w:val="FF0000"/>
          <w:sz w:val="20"/>
        </w:rPr>
        <w:t>1</w:t>
      </w:r>
      <w:r w:rsidR="002121A5" w:rsidRPr="002121A5">
        <w:rPr>
          <w:rFonts w:eastAsia="Batang" w:cs="Arial"/>
          <w:b/>
          <w:color w:val="FF0000"/>
          <w:sz w:val="20"/>
          <w:vertAlign w:val="superscript"/>
        </w:rPr>
        <w:t>th</w:t>
      </w:r>
      <w:r w:rsidR="002121A5">
        <w:rPr>
          <w:rFonts w:eastAsia="Batang" w:cs="Arial"/>
          <w:b/>
          <w:color w:val="FF0000"/>
          <w:sz w:val="20"/>
        </w:rPr>
        <w:t xml:space="preserve"> </w:t>
      </w:r>
      <w:r w:rsidR="003E5307">
        <w:rPr>
          <w:rFonts w:eastAsia="Batang" w:cs="Arial"/>
          <w:b/>
          <w:color w:val="FF0000"/>
          <w:sz w:val="20"/>
        </w:rPr>
        <w:t xml:space="preserve">February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3E5307">
        <w:rPr>
          <w:rFonts w:eastAsia="Batang" w:cs="Arial"/>
          <w:b/>
          <w:color w:val="FF0000"/>
          <w:sz w:val="20"/>
        </w:rPr>
        <w:t>5</w:t>
      </w:r>
      <w:r w:rsidRPr="001862BB">
        <w:rPr>
          <w:rFonts w:eastAsia="Batang" w:cs="Arial"/>
          <w:b/>
          <w:color w:val="FF0000"/>
          <w:sz w:val="20"/>
        </w:rPr>
        <w:t xml:space="preserve"> (23:59 CET)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6C0DAA" w:rsidRPr="001D202E" w14:paraId="34343A6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306B048" w14:textId="04C01EDE" w:rsidR="006C0DAA" w:rsidRPr="006B6244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A.I.#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2A58D8D" w14:textId="1F9700AF" w:rsidR="006C0DAA" w:rsidRPr="00930907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6C0DAA">
              <w:rPr>
                <w:rFonts w:cs="Arial"/>
                <w:bCs/>
                <w:sz w:val="20"/>
              </w:rPr>
              <w:t>A</w:t>
            </w:r>
            <w:r>
              <w:rPr>
                <w:rFonts w:cs="Arial"/>
                <w:bCs/>
                <w:sz w:val="20"/>
              </w:rPr>
              <w:t>genda Item</w:t>
            </w:r>
          </w:p>
        </w:tc>
      </w:tr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0FD12469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BE5305">
              <w:rPr>
                <w:rFonts w:eastAsia="Batang" w:cs="Arial"/>
                <w:color w:val="FF0000"/>
                <w:sz w:val="20"/>
              </w:rPr>
              <w:t>1</w:t>
            </w:r>
            <w:r w:rsidR="003E5307">
              <w:rPr>
                <w:rFonts w:eastAsia="Batang" w:cs="Arial"/>
                <w:color w:val="FF0000"/>
                <w:sz w:val="20"/>
              </w:rPr>
              <w:t>7</w:t>
            </w:r>
            <w:r w:rsidR="002121A5" w:rsidRPr="002121A5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2121A5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3E5307">
              <w:rPr>
                <w:rFonts w:eastAsia="Batang" w:cs="Arial"/>
                <w:color w:val="FF0000"/>
                <w:sz w:val="20"/>
              </w:rPr>
              <w:t xml:space="preserve">February </w:t>
            </w:r>
            <w:r w:rsidR="00725E75">
              <w:rPr>
                <w:rFonts w:eastAsia="Batang" w:cs="Arial"/>
                <w:color w:val="FF0000"/>
                <w:sz w:val="20"/>
              </w:rPr>
              <w:t>202</w:t>
            </w:r>
            <w:r w:rsidR="003E5307">
              <w:rPr>
                <w:rFonts w:eastAsia="Batang" w:cs="Arial"/>
                <w:color w:val="FF0000"/>
                <w:sz w:val="20"/>
              </w:rPr>
              <w:t>5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C84992">
              <w:rPr>
                <w:rFonts w:cs="Arial"/>
                <w:bCs/>
                <w:color w:val="FF0000"/>
                <w:sz w:val="20"/>
              </w:rPr>
              <w:t>local time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C1332C" w:rsidRPr="007135C3" w14:paraId="22CBAC5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54CFA24" w14:textId="02CE976D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6</w:t>
            </w:r>
            <w:r w:rsidRPr="006B6244">
              <w:rPr>
                <w:rFonts w:cs="Arial"/>
                <w:b w:val="0"/>
                <w:bCs/>
                <w:sz w:val="20"/>
              </w:rPr>
              <w:t>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524E0A9" w14:textId="42B1F2A5" w:rsidR="00C1332C" w:rsidRP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Rel-20</w:t>
            </w:r>
            <w:r w:rsidR="00FB074C">
              <w:rPr>
                <w:rFonts w:cs="Arial"/>
                <w:b w:val="0"/>
                <w:bCs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sz w:val="20"/>
              </w:rPr>
              <w:t>5G</w:t>
            </w:r>
            <w:r w:rsidR="00FB074C">
              <w:rPr>
                <w:rFonts w:cs="Arial"/>
                <w:b w:val="0"/>
                <w:bCs/>
                <w:sz w:val="20"/>
              </w:rPr>
              <w:t>-</w:t>
            </w:r>
            <w:r>
              <w:rPr>
                <w:rFonts w:cs="Arial"/>
                <w:b w:val="0"/>
                <w:bCs/>
                <w:sz w:val="20"/>
              </w:rPr>
              <w:t>Advanced and FS_6G planning</w:t>
            </w:r>
          </w:p>
        </w:tc>
      </w:tr>
      <w:tr w:rsidR="0048609C" w:rsidRPr="007135C3" w14:paraId="409A0A0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6C57C84" w14:textId="0AB275C9" w:rsidR="0048609C" w:rsidRDefault="0048609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6.2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146B4FC" w14:textId="23727B43" w:rsidR="0048609C" w:rsidRDefault="0048609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Demos</w:t>
            </w:r>
          </w:p>
        </w:tc>
      </w:tr>
      <w:tr w:rsidR="006961F5" w:rsidRPr="007135C3" w14:paraId="35CED86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F39FAC" w14:textId="48FC826B" w:rsidR="006961F5" w:rsidRDefault="006961F5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6.</w:t>
            </w:r>
            <w:r w:rsidR="0048609C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41510B" w14:textId="10B18B01" w:rsidR="006961F5" w:rsidRDefault="006961F5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Other aspects</w:t>
            </w:r>
          </w:p>
        </w:tc>
      </w:tr>
      <w:tr w:rsidR="00C1332C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C1332C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361F4B26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C1332C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D35B479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C1332C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7CE8E2BD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C1332C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30F3DC28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C1332C" w:rsidRPr="007135C3" w14:paraId="170DCAC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0D23A6" w14:textId="10F0E0CA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11D95EE" w14:textId="6C654CF9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43EF6">
              <w:rPr>
                <w:rFonts w:cs="Arial"/>
                <w:b w:val="0"/>
                <w:sz w:val="20"/>
              </w:rPr>
              <w:t>IVAS_Codec_Ph2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243EF6">
              <w:rPr>
                <w:rFonts w:cs="Arial"/>
                <w:b w:val="0"/>
                <w:sz w:val="20"/>
              </w:rPr>
              <w:t>EVS Codec Extension for Immersive Voice and Audio Services, Phase 2)</w:t>
            </w:r>
          </w:p>
        </w:tc>
      </w:tr>
      <w:tr w:rsidR="00C1332C" w:rsidRPr="007135C3" w14:paraId="4781F101" w14:textId="77777777" w:rsidTr="007377E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AA811C" w14:textId="58271C30" w:rsidR="00C1332C" w:rsidRPr="00F91F35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A27E4D0" w14:textId="2D5AE47E" w:rsidR="00C1332C" w:rsidRPr="001A2FCB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B0851">
              <w:rPr>
                <w:rFonts w:cs="Arial"/>
                <w:b w:val="0"/>
                <w:sz w:val="20"/>
              </w:rPr>
              <w:t>DaCAS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 xml:space="preserve">Diverse audio </w:t>
            </w:r>
            <w:proofErr w:type="spellStart"/>
            <w:r w:rsidRPr="00DB0851">
              <w:rPr>
                <w:rFonts w:cs="Arial"/>
                <w:b w:val="0"/>
                <w:sz w:val="20"/>
              </w:rPr>
              <w:t>CApturing</w:t>
            </w:r>
            <w:proofErr w:type="spellEnd"/>
            <w:r w:rsidRPr="00DB0851">
              <w:rPr>
                <w:rFonts w:cs="Arial"/>
                <w:b w:val="0"/>
                <w:sz w:val="20"/>
              </w:rPr>
              <w:t xml:space="preserve"> System for UEs)</w:t>
            </w:r>
          </w:p>
        </w:tc>
      </w:tr>
      <w:tr w:rsidR="00C1332C" w:rsidRPr="007135C3" w14:paraId="76CAF26A" w14:textId="77777777" w:rsidTr="004C6AFF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4CF3B" w14:textId="662BA769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B0EEDF1" w14:textId="77777777" w:rsidR="00C1332C" w:rsidRPr="00E838BB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C0DAA">
              <w:rPr>
                <w:rFonts w:cs="Arial"/>
                <w:b w:val="0"/>
                <w:sz w:val="20"/>
                <w:lang w:val="en-US"/>
              </w:rPr>
              <w:t>ATIAS_Ph2 (Terminal Audio quality performance and Test methods for Immersive Audio Services, Phase 2)</w:t>
            </w:r>
          </w:p>
        </w:tc>
      </w:tr>
      <w:tr w:rsidR="00C1332C" w:rsidRPr="007135C3" w14:paraId="3218E193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1DAFF3" w14:textId="40F5B62E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4F3A54B" w14:textId="5D21BF2E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C1332C" w:rsidRPr="007135C3" w14:paraId="0980460E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39D621B" w14:textId="2E9DB8EF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7C98856" w14:textId="39CC8F1D" w:rsidR="00C1332C" w:rsidRPr="00E838BB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C1332C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73CC7D57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1332C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262CB5B6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1332C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1332C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4D7A52CB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C1332C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3A0F23BF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C1332C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0A0BCC7B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C1332C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1BD2E6C9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659AF37C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C1332C" w:rsidRPr="007135C3" w14:paraId="4E1A21EA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2215D1A" w14:textId="54D8FA01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4FD8D14" w14:textId="77777777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 xml:space="preserve">Stage 2 for Advanced Media Delivery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AMD-ARCH-MED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C1332C" w:rsidRPr="007135C3" w14:paraId="6B7122EA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CA80CC" w14:textId="3057769A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BBF9F5" w14:textId="77777777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FS_MeMe</w:t>
            </w:r>
            <w:proofErr w:type="spellEnd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1332C" w:rsidRPr="007135C3" w14:paraId="2CAA674F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554EF6" w14:textId="59361D79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C31932" w14:textId="77777777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FS_AMD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1332C" w:rsidRPr="003676E2" w14:paraId="05339B7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4821F8" w14:textId="30AB56BF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4C17A2" w14:textId="77777777" w:rsidR="00C1332C" w:rsidRPr="00BC0829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FS_MediaEnergyGREEN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Study on Media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enerGy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consumption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exposuRE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and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EvaluatioN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framework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1332C" w:rsidRPr="007135C3" w14:paraId="4B44C56F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17AF8F" w14:textId="368723EC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B6DCE2" w14:textId="18A7247A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C1332C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7979D9BD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C1332C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52A33307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C1332C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49C6B0E9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1332C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C1332C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5D810EBB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C1332C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2E6CC734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C1332C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65160C0E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C1332C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2E5F1394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C1332C" w:rsidRPr="007135C3" w14:paraId="1E44AAF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FDE76FF" w14:textId="4864716C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487F165" w14:textId="77777777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C1332C" w:rsidRPr="003676E2" w14:paraId="35C83DD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4E123D4" w14:textId="14E8C266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C286C1B" w14:textId="77777777" w:rsidR="00C1332C" w:rsidRPr="004931FA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1332C" w:rsidRPr="003676E2" w14:paraId="59D3AE70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8A342A" w14:textId="289E05D4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2001FE1" w14:textId="77777777" w:rsidR="00C1332C" w:rsidRPr="00AB529A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1332C" w:rsidRPr="003676E2" w14:paraId="3017039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8D7E545" w14:textId="60FC08DA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D8345BB" w14:textId="77777777" w:rsidR="00C1332C" w:rsidRPr="00BC0829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1332C" w:rsidRPr="003676E2" w14:paraId="04E5D814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966BF75" w14:textId="6609985A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CBC232" w14:textId="45E4CADF" w:rsidR="00C1332C" w:rsidRPr="00BC0829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FS_ARSpatial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Spatial Computing for AR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1332C" w:rsidRPr="007135C3" w14:paraId="41F8DB04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4B2DF" w14:textId="7CDFAE42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CEEA21" w14:textId="37E8EE41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C1332C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871F28B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C1332C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1872A894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C1332C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C1332C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33E227E1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C1332C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307F307C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C1332C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2D3AFC7B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1332C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2736A4D1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18 and earlier matters</w:t>
            </w:r>
          </w:p>
        </w:tc>
      </w:tr>
      <w:tr w:rsidR="00C1332C" w:rsidRPr="007135C3" w14:paraId="236C990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727D19" w14:textId="0F9A0AEA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361FBE" w14:textId="77777777" w:rsidR="00C1332C" w:rsidRPr="00FF626B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SR_IMS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C1332C" w:rsidRPr="003676E2" w14:paraId="0469C15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C9E89F" w14:textId="5B4BF355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0EDF8AC" w14:textId="71241CF8" w:rsidR="00C1332C" w:rsidRPr="00F56063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5G_RTP_Ph2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 Real-time Transport Protocol Configurations, Phase 2)</w:t>
            </w:r>
          </w:p>
        </w:tc>
      </w:tr>
      <w:tr w:rsidR="00C1332C" w:rsidRPr="003676E2" w14:paraId="6393BDE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45D302" w14:textId="6D5B7474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2BCE46B" w14:textId="2D72E235" w:rsidR="00C1332C" w:rsidRPr="00E838BB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FS_iRTCW_Ph2 (Study on immersive Real-Time Communication for WebRTC, Phase 2)</w:t>
            </w:r>
          </w:p>
        </w:tc>
      </w:tr>
      <w:tr w:rsidR="00C1332C" w:rsidRPr="003676E2" w14:paraId="1356DA8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B6E10A0" w14:textId="688F7267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76B6" w14:textId="1B9130C4" w:rsidR="00C1332C" w:rsidRPr="00E838BB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FS_HapticsMedia</w:t>
            </w:r>
            <w:proofErr w:type="spellEnd"/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(Study on Haptics in 5G Media Services)</w:t>
            </w:r>
          </w:p>
        </w:tc>
      </w:tr>
      <w:tr w:rsidR="00C1332C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6224B61A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38EC1421" w:rsidR="00C1332C" w:rsidRPr="00206A63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C1332C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68F36358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C1332C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4B1FBC50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C1332C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C1332C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C1332C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C1332C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C1332C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5590231E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C1332C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15A02877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C1332C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5D391A0E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C0DAA">
              <w:rPr>
                <w:rFonts w:cs="Arial"/>
                <w:sz w:val="20"/>
              </w:rPr>
              <w:t>Release 18 and earlier matters</w:t>
            </w:r>
          </w:p>
        </w:tc>
      </w:tr>
      <w:tr w:rsidR="00C1332C" w:rsidRPr="003676E2" w14:paraId="4C46CBDE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6B8D59" w14:textId="36EBA479" w:rsidR="00C1332C" w:rsidRPr="003676E2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D1A7D55" w14:textId="571E52FE" w:rsidR="00C1332C" w:rsidRPr="003676E2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9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C1332C" w:rsidRPr="007135C3" w14:paraId="595774E4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71F851" w14:textId="316ABBFF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250303E" w14:textId="77777777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43EF6">
              <w:rPr>
                <w:rFonts w:cs="Arial"/>
                <w:b w:val="0"/>
                <w:sz w:val="20"/>
              </w:rPr>
              <w:t>IVAS_Codec_Ph2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243EF6">
              <w:rPr>
                <w:rFonts w:cs="Arial"/>
                <w:b w:val="0"/>
                <w:sz w:val="20"/>
              </w:rPr>
              <w:t>EVS Codec Extension for Immersive Voice and Audio Services, Phase 2)</w:t>
            </w:r>
          </w:p>
        </w:tc>
      </w:tr>
      <w:tr w:rsidR="00C1332C" w:rsidRPr="007135C3" w14:paraId="3FB1AC8D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B2C3BC8" w14:textId="2D834D08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AFE0FD2" w14:textId="77777777" w:rsidR="00C1332C" w:rsidRPr="00243EF6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C0DAA">
              <w:rPr>
                <w:rFonts w:cs="Arial"/>
                <w:b w:val="0"/>
                <w:sz w:val="20"/>
                <w:lang w:val="en-US"/>
              </w:rPr>
              <w:t>ATIAS_Ph2 (Terminal Audio quality performance and Test methods for Immersive Audio Services, Phase 2)</w:t>
            </w:r>
          </w:p>
        </w:tc>
      </w:tr>
      <w:tr w:rsidR="00C1332C" w:rsidRPr="007135C3" w14:paraId="43141ABD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E357F15" w14:textId="2002AFD8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5904A6" w14:textId="77777777" w:rsidR="00C1332C" w:rsidRPr="006C0DAA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B0851">
              <w:rPr>
                <w:rFonts w:cs="Arial"/>
                <w:b w:val="0"/>
                <w:sz w:val="20"/>
              </w:rPr>
              <w:t>DaCAS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 xml:space="preserve">Diverse audio </w:t>
            </w:r>
            <w:proofErr w:type="spellStart"/>
            <w:r w:rsidRPr="00DB0851">
              <w:rPr>
                <w:rFonts w:cs="Arial"/>
                <w:b w:val="0"/>
                <w:sz w:val="20"/>
              </w:rPr>
              <w:t>CApturing</w:t>
            </w:r>
            <w:proofErr w:type="spellEnd"/>
            <w:r w:rsidRPr="00DB0851">
              <w:rPr>
                <w:rFonts w:cs="Arial"/>
                <w:b w:val="0"/>
                <w:sz w:val="20"/>
              </w:rPr>
              <w:t xml:space="preserve"> System for UEs)</w:t>
            </w:r>
          </w:p>
        </w:tc>
      </w:tr>
      <w:tr w:rsidR="00C1332C" w:rsidRPr="007135C3" w14:paraId="02633C28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CCAB927" w14:textId="597BA88D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2DDC25" w14:textId="77777777" w:rsidR="00C1332C" w:rsidRPr="006C0DAA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 xml:space="preserve">Stage 2 for Advanced Media Delivery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AMD-ARCH-MED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C1332C" w:rsidRPr="007135C3" w14:paraId="65C06BB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6A4E2E" w14:textId="678605F2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C46087D" w14:textId="0AD41EC6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C1332C" w:rsidRPr="007135C3" w14:paraId="13A0FAF9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62DCB8" w14:textId="4064784C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BA5D7B" w14:textId="77777777" w:rsidR="00C1332C" w:rsidRPr="00FF626B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SR_IMS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C1332C" w:rsidRPr="007135C3" w14:paraId="0E26BC21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82FA7E" w14:textId="06C2F2A6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ED0750A" w14:textId="542F6F3F" w:rsidR="00C1332C" w:rsidRPr="00DB085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5G_RTP_Ph2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bCs/>
                <w:color w:val="000000"/>
                <w:sz w:val="20"/>
              </w:rPr>
              <w:t>5G Real-time Transport Protocol Configurations, Phase 2)</w:t>
            </w:r>
          </w:p>
        </w:tc>
      </w:tr>
      <w:tr w:rsidR="00C1332C" w:rsidRPr="007135C3" w14:paraId="2D35322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96F4712" w14:textId="00310905" w:rsidR="00C1332C" w:rsidRPr="001624E1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067EA3" w14:textId="77777777" w:rsidR="00C1332C" w:rsidRPr="00206A63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C1332C" w:rsidRPr="003676E2" w14:paraId="7AD2A5DC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0D4ABC6" w14:textId="53520ADD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EBA6D" w14:textId="3CCFC8B6" w:rsidR="00C1332C" w:rsidRPr="000B1289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C1332C" w:rsidRPr="003676E2" w14:paraId="067063F8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A308A" w14:textId="4379EB9A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A151918" w14:textId="77777777" w:rsidR="00C1332C" w:rsidRPr="00AB529A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FS_MeMe</w:t>
            </w:r>
            <w:proofErr w:type="spellEnd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1332C" w:rsidRPr="003676E2" w14:paraId="308BC91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0B7E80E" w14:textId="2092B631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A4E1516" w14:textId="77777777" w:rsidR="00C1332C" w:rsidRPr="00BC0829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FS_AMD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1332C" w:rsidRPr="003676E2" w14:paraId="4FF98F6F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5600997" w14:textId="0DF7E3FB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5CB788" w14:textId="77777777" w:rsidR="00C1332C" w:rsidRPr="00BC0829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FS_MediaEnergyGREEN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Study on Media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enerGy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consumption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exposuRE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and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EvaluatioN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framework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1332C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4971A7FE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C1332C" w:rsidRPr="004931FA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1332C" w:rsidRPr="003676E2" w14:paraId="4DC4615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CFED1ED" w14:textId="4DFBF39B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C8507C" w14:textId="01D80F18" w:rsidR="00C1332C" w:rsidRPr="00AB529A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1332C" w:rsidRPr="003676E2" w14:paraId="4A044BE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8934C40" w14:textId="01B27920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12990" w14:textId="76853EA8" w:rsidR="00C1332C" w:rsidRPr="00BC0829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1332C" w:rsidRPr="003676E2" w14:paraId="7596AE9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A34EF9A" w14:textId="360A1443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BD8C1FB" w14:textId="078E8091" w:rsidR="00C1332C" w:rsidRPr="00E838BB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FS_HapticsMedia</w:t>
            </w:r>
            <w:proofErr w:type="spellEnd"/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(Study on Haptics in 5G Media Services)</w:t>
            </w:r>
          </w:p>
        </w:tc>
      </w:tr>
      <w:tr w:rsidR="00C1332C" w:rsidRPr="003676E2" w14:paraId="66E82D5C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17BB59" w14:textId="2015DEFA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F7B43E2" w14:textId="0269F50C" w:rsidR="00C1332C" w:rsidRPr="00E838BB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FS_ARSpatial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Spatial Computing for AR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1332C" w:rsidRPr="003676E2" w14:paraId="53F7E48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D80434" w14:textId="66F50166" w:rsidR="00C1332C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25FA16" w14:textId="2149A673" w:rsidR="00C1332C" w:rsidRPr="00243EF6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FS_iRTCW_Ph2 (Study on immersive Real-Time Communication for WebRTC, Phase 2)</w:t>
            </w:r>
          </w:p>
        </w:tc>
      </w:tr>
      <w:tr w:rsidR="00C1332C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7FF83DFE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C1332C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52B7D22C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63E0A1E1" w:rsidR="00C1332C" w:rsidRPr="006B6244" w:rsidRDefault="00C1332C" w:rsidP="00C133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FB074C" w:rsidRPr="007135C3" w14:paraId="167156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F6E3DD" w14:textId="14EA2DC5" w:rsidR="00FB074C" w:rsidRPr="00FB074C" w:rsidRDefault="00FB074C" w:rsidP="00FB074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17.1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3906B4E" w14:textId="3DB143E3" w:rsidR="00FB074C" w:rsidRPr="00FB074C" w:rsidRDefault="00FB074C" w:rsidP="00FB074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>New Work Items and Study Items for Rel-20 5G-Advanced</w:t>
            </w:r>
          </w:p>
        </w:tc>
      </w:tr>
      <w:tr w:rsidR="00FB074C" w:rsidRPr="007135C3" w14:paraId="677422F8" w14:textId="77777777" w:rsidTr="006F130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3B440C" w14:textId="3F60FCA0" w:rsidR="00FB074C" w:rsidRPr="00FB074C" w:rsidRDefault="00FB074C" w:rsidP="006F130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17.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AE4AB1" w14:textId="467D6AFA" w:rsidR="00FB074C" w:rsidRPr="00FB074C" w:rsidRDefault="00FB074C" w:rsidP="006F130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 xml:space="preserve">New Study Items for Rel-20 </w:t>
            </w:r>
            <w:r>
              <w:rPr>
                <w:rFonts w:cs="Arial"/>
                <w:b w:val="0"/>
                <w:bCs/>
                <w:sz w:val="20"/>
              </w:rPr>
              <w:t>FS_6G Planning</w:t>
            </w:r>
          </w:p>
        </w:tc>
      </w:tr>
      <w:tr w:rsidR="00FB074C" w:rsidRPr="007135C3" w14:paraId="32A22A3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9F99A7D" w14:textId="7E405C12" w:rsidR="00FB074C" w:rsidRPr="00FB074C" w:rsidRDefault="00FB074C" w:rsidP="00FB074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A867C8" w14:textId="6B9F5CD0" w:rsidR="00FB074C" w:rsidRPr="00FB074C" w:rsidRDefault="00FB074C" w:rsidP="00FB074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Other</w:t>
            </w:r>
          </w:p>
        </w:tc>
      </w:tr>
      <w:tr w:rsidR="00FB074C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28F06FE1" w:rsidR="00FB074C" w:rsidRPr="006B6244" w:rsidRDefault="00FB074C" w:rsidP="00FB074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lastRenderedPageBreak/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FB074C" w:rsidRPr="006B6244" w:rsidRDefault="00FB074C" w:rsidP="00FB074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FB074C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0267F7BB" w:rsidR="00FB074C" w:rsidRPr="006B6244" w:rsidRDefault="00FB074C" w:rsidP="00FB074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FB074C" w:rsidRPr="006B6244" w:rsidRDefault="00FB074C" w:rsidP="00FB074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FB074C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0E9C25F" w:rsidR="00FB074C" w:rsidRPr="006B6244" w:rsidRDefault="00FB074C" w:rsidP="00FB074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FB074C" w:rsidRPr="006B6244" w:rsidRDefault="00FB074C" w:rsidP="00FB074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FB074C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74E9E7FE" w:rsidR="00FB074C" w:rsidRPr="00042010" w:rsidRDefault="00FB074C" w:rsidP="00FB074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713A53E4" w:rsidR="00FB074C" w:rsidRPr="00042010" w:rsidRDefault="00FB074C" w:rsidP="00FB074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21</w:t>
            </w:r>
            <w:r w:rsidRPr="003E5307">
              <w:rPr>
                <w:rFonts w:cs="Arial"/>
                <w:bCs/>
                <w:color w:val="FF0000"/>
                <w:sz w:val="20"/>
                <w:vertAlign w:val="superscript"/>
              </w:rPr>
              <w:t>st</w:t>
            </w:r>
            <w:r>
              <w:rPr>
                <w:rFonts w:cs="Arial"/>
                <w:bCs/>
                <w:color w:val="FF0000"/>
                <w:sz w:val="20"/>
              </w:rPr>
              <w:t xml:space="preserve"> February 2025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16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</w:t>
            </w:r>
            <w:r>
              <w:rPr>
                <w:rFonts w:cs="Arial"/>
                <w:bCs/>
                <w:color w:val="FF0000"/>
                <w:sz w:val="20"/>
              </w:rPr>
              <w:t xml:space="preserve">local time </w:t>
            </w:r>
            <w:r w:rsidRPr="00042010">
              <w:rPr>
                <w:rFonts w:cs="Arial"/>
                <w:bCs/>
                <w:color w:val="FF0000"/>
                <w:sz w:val="20"/>
              </w:rPr>
              <w:t>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6789C" w14:textId="77777777" w:rsidR="00BA1740" w:rsidRDefault="00BA1740">
      <w:r>
        <w:separator/>
      </w:r>
    </w:p>
  </w:endnote>
  <w:endnote w:type="continuationSeparator" w:id="0">
    <w:p w14:paraId="2E073249" w14:textId="77777777" w:rsidR="00BA1740" w:rsidRDefault="00BA1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A78B5" w14:textId="77777777" w:rsidR="00CC616A" w:rsidRDefault="00CC6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3547C3" w14:textId="77777777" w:rsidR="00BA1740" w:rsidRDefault="00BA1740">
      <w:r>
        <w:separator/>
      </w:r>
    </w:p>
  </w:footnote>
  <w:footnote w:type="continuationSeparator" w:id="0">
    <w:p w14:paraId="128445A0" w14:textId="77777777" w:rsidR="00BA1740" w:rsidRDefault="00BA1740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1C07F" w14:textId="77777777" w:rsidR="00CC616A" w:rsidRDefault="00CC6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DAFD2" w14:textId="36BADF69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C84992">
      <w:rPr>
        <w:rFonts w:cs="Arial"/>
        <w:lang w:val="en-US"/>
      </w:rPr>
      <w:t>3</w:t>
    </w:r>
    <w:r w:rsidR="003E5307">
      <w:rPr>
        <w:rFonts w:cs="Arial"/>
        <w:lang w:val="en-US"/>
      </w:rPr>
      <w:t>1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E970A9" w:rsidRPr="00E970A9">
      <w:rPr>
        <w:rFonts w:cs="Arial"/>
        <w:b/>
        <w:i/>
        <w:sz w:val="28"/>
        <w:szCs w:val="28"/>
      </w:rPr>
      <w:t>S4</w:t>
    </w:r>
    <w:r w:rsidR="003A514B" w:rsidRPr="003A514B">
      <w:rPr>
        <w:rFonts w:cs="Arial"/>
        <w:b/>
        <w:i/>
        <w:sz w:val="28"/>
        <w:szCs w:val="28"/>
      </w:rPr>
      <w:t>-</w:t>
    </w:r>
    <w:r w:rsidR="00D80D50" w:rsidRPr="00D80D50">
      <w:rPr>
        <w:rFonts w:cs="Arial"/>
        <w:b/>
        <w:i/>
        <w:sz w:val="28"/>
        <w:szCs w:val="28"/>
      </w:rPr>
      <w:t>2</w:t>
    </w:r>
    <w:r w:rsidR="003E5307">
      <w:rPr>
        <w:rFonts w:cs="Arial"/>
        <w:b/>
        <w:i/>
        <w:sz w:val="28"/>
        <w:szCs w:val="28"/>
      </w:rPr>
      <w:t>5</w:t>
    </w:r>
    <w:r w:rsidR="001773FA">
      <w:rPr>
        <w:rFonts w:cs="Arial"/>
        <w:b/>
        <w:i/>
        <w:sz w:val="28"/>
        <w:szCs w:val="28"/>
      </w:rPr>
      <w:t>0001</w:t>
    </w:r>
  </w:p>
  <w:p w14:paraId="641F0A71" w14:textId="03EC0C9A" w:rsidR="00ED0981" w:rsidRPr="0084724A" w:rsidRDefault="003E5307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Geneva</w:t>
    </w:r>
    <w:r w:rsidR="00C84992">
      <w:rPr>
        <w:rFonts w:cs="Arial"/>
        <w:lang w:eastAsia="zh-CN"/>
      </w:rPr>
      <w:t xml:space="preserve">, </w:t>
    </w:r>
    <w:r>
      <w:rPr>
        <w:rFonts w:cs="Arial"/>
        <w:lang w:eastAsia="zh-CN"/>
      </w:rPr>
      <w:t>Switzerland</w:t>
    </w:r>
    <w:r w:rsidR="002121A5" w:rsidRPr="002121A5">
      <w:rPr>
        <w:rFonts w:cs="Arial"/>
        <w:lang w:eastAsia="zh-CN"/>
      </w:rPr>
      <w:t xml:space="preserve">, </w:t>
    </w:r>
    <w:r>
      <w:rPr>
        <w:rFonts w:cs="Arial"/>
        <w:lang w:eastAsia="zh-CN"/>
      </w:rPr>
      <w:t>17</w:t>
    </w:r>
    <w:r w:rsidR="00C84992">
      <w:rPr>
        <w:rFonts w:cs="Arial"/>
        <w:lang w:eastAsia="zh-CN"/>
      </w:rPr>
      <w:t>-2</w:t>
    </w:r>
    <w:r>
      <w:rPr>
        <w:rFonts w:cs="Arial"/>
        <w:lang w:eastAsia="zh-CN"/>
      </w:rPr>
      <w:t>1</w:t>
    </w:r>
    <w:r w:rsidR="00C84992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February </w:t>
    </w:r>
    <w:r w:rsidR="00823C63" w:rsidRPr="00823C63">
      <w:rPr>
        <w:rFonts w:cs="Arial"/>
        <w:lang w:eastAsia="zh-CN"/>
      </w:rPr>
      <w:t>202</w:t>
    </w:r>
    <w:r>
      <w:rPr>
        <w:rFonts w:cs="Arial"/>
        <w:lang w:eastAsia="zh-CN"/>
      </w:rPr>
      <w:t>5</w:t>
    </w:r>
    <w:r w:rsidR="00831D5B">
      <w:rPr>
        <w:rFonts w:cs="Arial"/>
        <w:lang w:eastAsia="zh-CN"/>
      </w:rPr>
      <w:tab/>
      <w:t xml:space="preserve">revision of </w:t>
    </w:r>
    <w:r w:rsidR="002121A5">
      <w:rPr>
        <w:rFonts w:cs="Arial"/>
        <w:lang w:eastAsia="zh-CN"/>
      </w:rPr>
      <w:t>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867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15</cp:revision>
  <cp:lastPrinted>2016-05-03T09:51:00Z</cp:lastPrinted>
  <dcterms:created xsi:type="dcterms:W3CDTF">2025-01-17T08:35:00Z</dcterms:created>
  <dcterms:modified xsi:type="dcterms:W3CDTF">2025-02-07T10:37:00Z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